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684"/>
        <w:gridCol w:w="655"/>
        <w:gridCol w:w="629"/>
        <w:gridCol w:w="2609"/>
        <w:gridCol w:w="2612"/>
      </w:tblGrid>
      <w:tr w:rsidR="003E0754" w:rsidRPr="006529E0" w14:paraId="7CA871C1" w14:textId="77777777" w:rsidTr="006529E0">
        <w:trPr>
          <w:trHeight w:val="871"/>
        </w:trPr>
        <w:tc>
          <w:tcPr>
            <w:tcW w:w="38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106325049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940993672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1456E497" w14:textId="37CA2093" w:rsidR="003E0754" w:rsidRPr="006529E0" w:rsidRDefault="00A866EB" w:rsidP="006529E0">
                    <w:pPr>
                      <w:pStyle w:val="TableParagraph"/>
                      <w:spacing w:before="6"/>
                      <w:ind w:left="1493" w:right="1485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6529E0">
                      <w:rPr>
                        <w:b/>
                        <w:sz w:val="24"/>
                        <w:szCs w:val="24"/>
                      </w:rPr>
                      <w:t>Inquiry</w:t>
                    </w:r>
                  </w:p>
                </w:sdtContent>
              </w:sdt>
            </w:sdtContent>
          </w:sdt>
        </w:tc>
        <w:tc>
          <w:tcPr>
            <w:tcW w:w="684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72533485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655269948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648C2C9A" w14:textId="2A3D882B" w:rsidR="003E0754" w:rsidRPr="006529E0" w:rsidRDefault="00A866EB" w:rsidP="006529E0">
                    <w:pPr>
                      <w:pStyle w:val="TableParagraph"/>
                      <w:spacing w:before="6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6529E0">
                      <w:rPr>
                        <w:b/>
                        <w:sz w:val="24"/>
                        <w:szCs w:val="24"/>
                      </w:rPr>
                      <w:t>Yes</w:t>
                    </w:r>
                  </w:p>
                </w:sdtContent>
              </w:sdt>
            </w:sdtContent>
          </w:sdt>
        </w:tc>
        <w:tc>
          <w:tcPr>
            <w:tcW w:w="655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51415730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902874063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7097EF2D" w14:textId="57BC5FA1" w:rsidR="003E0754" w:rsidRPr="006529E0" w:rsidRDefault="00A866EB" w:rsidP="006529E0">
                    <w:pPr>
                      <w:pStyle w:val="TableParagraph"/>
                      <w:spacing w:before="6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6529E0">
                      <w:rPr>
                        <w:b/>
                        <w:sz w:val="24"/>
                        <w:szCs w:val="24"/>
                      </w:rPr>
                      <w:t>No</w:t>
                    </w:r>
                  </w:p>
                </w:sdtContent>
              </w:sdt>
            </w:sdtContent>
          </w:sdt>
        </w:tc>
        <w:tc>
          <w:tcPr>
            <w:tcW w:w="6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80692623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779917002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0FBF8C62" w14:textId="5BF1D7E5" w:rsidR="003E0754" w:rsidRPr="006529E0" w:rsidRDefault="00A866EB" w:rsidP="006529E0">
                    <w:pPr>
                      <w:pStyle w:val="TableParagraph"/>
                      <w:spacing w:before="6"/>
                      <w:ind w:left="18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6529E0">
                      <w:rPr>
                        <w:b/>
                        <w:sz w:val="24"/>
                        <w:szCs w:val="24"/>
                      </w:rPr>
                      <w:t>N/A</w:t>
                    </w:r>
                  </w:p>
                </w:sdtContent>
              </w:sdt>
            </w:sdtContent>
          </w:sdt>
        </w:tc>
        <w:tc>
          <w:tcPr>
            <w:tcW w:w="260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120771738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988554211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427948F8" w14:textId="78472277" w:rsidR="003E0754" w:rsidRPr="006529E0" w:rsidRDefault="00A866EB" w:rsidP="006529E0">
                    <w:pPr>
                      <w:pStyle w:val="TableParagraph"/>
                      <w:spacing w:before="6"/>
                      <w:ind w:left="329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6529E0">
                      <w:rPr>
                        <w:b/>
                        <w:sz w:val="24"/>
                        <w:szCs w:val="24"/>
                      </w:rPr>
                      <w:t>Notes/Comments</w:t>
                    </w:r>
                  </w:p>
                </w:sdtContent>
              </w:sdt>
            </w:sdtContent>
          </w:sdt>
        </w:tc>
        <w:tc>
          <w:tcPr>
            <w:tcW w:w="2612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58310707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958872390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41F122DE" w14:textId="0864781D" w:rsidR="003E0754" w:rsidRPr="006529E0" w:rsidRDefault="00A866EB" w:rsidP="006529E0">
                    <w:pPr>
                      <w:pStyle w:val="TableParagraph"/>
                      <w:spacing w:before="6" w:line="252" w:lineRule="auto"/>
                      <w:ind w:left="108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6529E0">
                      <w:rPr>
                        <w:b/>
                        <w:sz w:val="24"/>
                        <w:szCs w:val="24"/>
                      </w:rPr>
                      <w:t>Note improvements needed &amp; dates for</w:t>
                    </w:r>
                  </w:p>
                  <w:p w14:paraId="5AD37125" w14:textId="1973BE9E" w:rsidR="003E0754" w:rsidRPr="006529E0" w:rsidRDefault="00A866EB" w:rsidP="006529E0">
                    <w:pPr>
                      <w:pStyle w:val="TableParagraph"/>
                      <w:spacing w:before="1" w:line="264" w:lineRule="exact"/>
                      <w:ind w:left="108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6529E0">
                      <w:rPr>
                        <w:b/>
                        <w:sz w:val="24"/>
                        <w:szCs w:val="24"/>
                      </w:rPr>
                      <w:t>follow up</w:t>
                    </w:r>
                  </w:p>
                </w:sdtContent>
              </w:sdt>
            </w:sdtContent>
          </w:sdt>
        </w:tc>
      </w:tr>
      <w:tr w:rsidR="003E0754" w:rsidRPr="006529E0" w14:paraId="3A408A3F" w14:textId="77777777">
        <w:trPr>
          <w:trHeight w:val="431"/>
        </w:trPr>
        <w:tc>
          <w:tcPr>
            <w:tcW w:w="11018" w:type="dxa"/>
            <w:gridSpan w:val="6"/>
            <w:shd w:val="clear" w:color="auto" w:fill="C45811"/>
          </w:tcPr>
          <w:sdt>
            <w:sdtPr>
              <w:rPr>
                <w:b/>
                <w:color w:val="FFFFFF"/>
                <w:sz w:val="24"/>
                <w:szCs w:val="24"/>
              </w:rPr>
              <w:id w:val="87280611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color w:val="FFFFFF"/>
                    <w:sz w:val="24"/>
                    <w:szCs w:val="24"/>
                  </w:rPr>
                  <w:id w:val="-1946065243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6520E6BB" w14:textId="089A1421" w:rsidR="003E0754" w:rsidRPr="006529E0" w:rsidRDefault="00A866EB">
                    <w:pPr>
                      <w:pStyle w:val="TableParagraph"/>
                      <w:spacing w:before="57"/>
                      <w:ind w:left="647"/>
                      <w:rPr>
                        <w:b/>
                        <w:sz w:val="24"/>
                        <w:szCs w:val="24"/>
                      </w:rPr>
                    </w:pPr>
                    <w:r w:rsidRPr="006529E0">
                      <w:rPr>
                        <w:b/>
                        <w:color w:val="FFFFFF"/>
                        <w:sz w:val="24"/>
                        <w:szCs w:val="24"/>
                      </w:rPr>
                      <w:t>Ending the Representation</w:t>
                    </w:r>
                  </w:p>
                </w:sdtContent>
              </w:sdt>
            </w:sdtContent>
          </w:sdt>
        </w:tc>
      </w:tr>
      <w:tr w:rsidR="003E0754" w:rsidRPr="006529E0" w14:paraId="75A46177" w14:textId="77777777">
        <w:trPr>
          <w:trHeight w:val="143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3681719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465126115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59046575" w14:textId="4E79A3CC" w:rsidR="003E0754" w:rsidRPr="006529E0" w:rsidRDefault="00A767FA">
                    <w:pPr>
                      <w:pStyle w:val="TableParagraph"/>
                      <w:spacing w:before="6" w:line="252" w:lineRule="auto"/>
                      <w:ind w:left="107" w:right="276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1. </w:t>
                    </w:r>
                    <w:r w:rsidR="00A866EB" w:rsidRPr="006529E0">
                      <w:rPr>
                        <w:sz w:val="24"/>
                        <w:szCs w:val="24"/>
                      </w:rPr>
                      <w:t>When a client’s matter has concluded, do you solicit feedback in the form of a survey or otherwise?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11505883" w14:textId="77777777" w:rsidR="003E0754" w:rsidRDefault="003E0754" w:rsidP="006529E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sdt>
            <w:sdtPr>
              <w:rPr>
                <w:rFonts w:ascii="Times New Roman"/>
                <w:sz w:val="24"/>
                <w:szCs w:val="24"/>
              </w:rPr>
              <w:id w:val="186139308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Times New Roman"/>
                    <w:sz w:val="36"/>
                    <w:szCs w:val="36"/>
                  </w:rPr>
                  <w:id w:val="8604429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8B519CA" w14:textId="3F881121" w:rsidR="006529E0" w:rsidRPr="006529E0" w:rsidRDefault="00EF23E0" w:rsidP="006529E0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1A5306ED" w14:textId="77777777" w:rsidR="006529E0" w:rsidRDefault="006529E0" w:rsidP="006529E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sdt>
            <w:sdtPr>
              <w:rPr>
                <w:rFonts w:ascii="Times New Roman"/>
                <w:sz w:val="24"/>
                <w:szCs w:val="24"/>
              </w:rPr>
              <w:id w:val="1686867822"/>
              <w:lock w:val="contentLocked"/>
              <w:placeholder>
                <w:docPart w:val="2A04900A856C4E93B02B25B4B4A77DCA"/>
              </w:placeholder>
              <w:group/>
            </w:sdtPr>
            <w:sdtEndPr/>
            <w:sdtContent>
              <w:sdt>
                <w:sdtPr>
                  <w:rPr>
                    <w:rFonts w:ascii="Times New Roman"/>
                    <w:sz w:val="36"/>
                    <w:szCs w:val="36"/>
                  </w:rPr>
                  <w:id w:val="-9299703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6AB1D84" w14:textId="6BDB0D98" w:rsidR="003E0754" w:rsidRPr="006529E0" w:rsidRDefault="00EF23E0" w:rsidP="006529E0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0AFEB9A1" w14:textId="77777777" w:rsidR="006529E0" w:rsidRDefault="006529E0" w:rsidP="006529E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sdt>
            <w:sdtPr>
              <w:rPr>
                <w:rFonts w:ascii="Times New Roman"/>
                <w:sz w:val="24"/>
                <w:szCs w:val="24"/>
              </w:rPr>
              <w:id w:val="1813062009"/>
              <w:lock w:val="contentLocked"/>
              <w:placeholder>
                <w:docPart w:val="DB8E6B3C9E8D45989177F3EBEC0F5CC7"/>
              </w:placeholder>
              <w:group/>
            </w:sdtPr>
            <w:sdtEndPr/>
            <w:sdtContent>
              <w:sdt>
                <w:sdtPr>
                  <w:rPr>
                    <w:rFonts w:ascii="Times New Roman"/>
                    <w:sz w:val="36"/>
                    <w:szCs w:val="36"/>
                  </w:rPr>
                  <w:id w:val="18219198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D984791" w14:textId="6D4386DE" w:rsidR="003E0754" w:rsidRPr="006529E0" w:rsidRDefault="00EF23E0" w:rsidP="006529E0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75FE4DD4" w14:textId="77777777" w:rsidR="003E0754" w:rsidRPr="006529E0" w:rsidRDefault="003E07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14:paraId="37FCBB26" w14:textId="77777777" w:rsidR="003E0754" w:rsidRPr="006529E0" w:rsidRDefault="003E075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529E0" w:rsidRPr="006529E0" w14:paraId="0E00B798" w14:textId="77777777">
        <w:trPr>
          <w:trHeight w:val="1440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278714142"/>
              <w:lock w:val="contentLocked"/>
              <w:placeholder>
                <w:docPart w:val="4B07FF26D61343138FD0E0ED4F8B97F9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327030461"/>
                  <w:lock w:val="sdtContentLocked"/>
                  <w:placeholder>
                    <w:docPart w:val="4B07FF26D61343138FD0E0ED4F8B97F9"/>
                  </w:placeholder>
                </w:sdtPr>
                <w:sdtEndPr/>
                <w:sdtContent>
                  <w:p w14:paraId="3E3C0911" w14:textId="75C1EA85" w:rsidR="006529E0" w:rsidRPr="006529E0" w:rsidRDefault="00A767FA">
                    <w:pPr>
                      <w:pStyle w:val="TableParagraph"/>
                      <w:spacing w:before="6" w:line="252" w:lineRule="auto"/>
                      <w:ind w:left="107" w:right="464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2. </w:t>
                    </w:r>
                    <w:r w:rsidR="006529E0" w:rsidRPr="006529E0">
                      <w:rPr>
                        <w:sz w:val="24"/>
                        <w:szCs w:val="24"/>
                      </w:rPr>
                      <w:t>When withdrawing, do you familiarize yourself with HRPC Rule 1.16 on protecting client interests upon termination?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75674738" w14:textId="77777777" w:rsidR="006529E0" w:rsidRDefault="006529E0" w:rsidP="00741A0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sdt>
            <w:sdtPr>
              <w:rPr>
                <w:rFonts w:ascii="Times New Roman"/>
                <w:sz w:val="24"/>
                <w:szCs w:val="24"/>
              </w:rPr>
              <w:id w:val="1067616757"/>
              <w:lock w:val="contentLocked"/>
              <w:placeholder>
                <w:docPart w:val="199D1B1A5E134580A2026341832B14AD"/>
              </w:placeholder>
              <w:group/>
            </w:sdtPr>
            <w:sdtEndPr/>
            <w:sdtContent>
              <w:sdt>
                <w:sdtPr>
                  <w:rPr>
                    <w:rFonts w:ascii="Times New Roman"/>
                    <w:sz w:val="36"/>
                    <w:szCs w:val="36"/>
                  </w:rPr>
                  <w:id w:val="-7184368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034AE50" w14:textId="185CC264" w:rsidR="006529E0" w:rsidRPr="006529E0" w:rsidRDefault="00EF23E0" w:rsidP="006529E0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2301032D" w14:textId="77777777" w:rsidR="006529E0" w:rsidRDefault="006529E0" w:rsidP="00741A0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sdt>
            <w:sdtPr>
              <w:rPr>
                <w:rFonts w:ascii="Times New Roman"/>
                <w:sz w:val="24"/>
                <w:szCs w:val="24"/>
              </w:rPr>
              <w:id w:val="-1860659629"/>
              <w:lock w:val="contentLocked"/>
              <w:placeholder>
                <w:docPart w:val="DF63FE658C324C3486CB0F423E73FA41"/>
              </w:placeholder>
              <w:group/>
            </w:sdtPr>
            <w:sdtEndPr/>
            <w:sdtContent>
              <w:sdt>
                <w:sdtPr>
                  <w:rPr>
                    <w:rFonts w:ascii="Times New Roman"/>
                    <w:sz w:val="36"/>
                    <w:szCs w:val="36"/>
                  </w:rPr>
                  <w:id w:val="1014029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0100470" w14:textId="42A837F4" w:rsidR="006529E0" w:rsidRPr="006529E0" w:rsidRDefault="00EF23E0" w:rsidP="006529E0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21D4645D" w14:textId="77777777" w:rsidR="006529E0" w:rsidRDefault="006529E0" w:rsidP="00741A0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sdt>
            <w:sdtPr>
              <w:rPr>
                <w:rFonts w:ascii="Times New Roman"/>
                <w:sz w:val="24"/>
                <w:szCs w:val="24"/>
              </w:rPr>
              <w:id w:val="-1593614801"/>
              <w:lock w:val="contentLocked"/>
              <w:placeholder>
                <w:docPart w:val="354C02C7FCD34217BDD09D3DB3DA13C0"/>
              </w:placeholder>
              <w:group/>
            </w:sdtPr>
            <w:sdtEndPr/>
            <w:sdtContent>
              <w:sdt>
                <w:sdtPr>
                  <w:rPr>
                    <w:rFonts w:ascii="Times New Roman"/>
                    <w:sz w:val="36"/>
                    <w:szCs w:val="36"/>
                  </w:rPr>
                  <w:id w:val="-18813140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186FA35" w14:textId="74FFFA7E" w:rsidR="006529E0" w:rsidRPr="006529E0" w:rsidRDefault="00EF23E0" w:rsidP="006529E0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52397B99" w14:textId="77777777" w:rsidR="006529E0" w:rsidRPr="006529E0" w:rsidRDefault="006529E0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14:paraId="02478D34" w14:textId="77777777" w:rsidR="006529E0" w:rsidRPr="006529E0" w:rsidRDefault="006529E0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529E0" w:rsidRPr="006529E0" w14:paraId="5BDC875A" w14:textId="77777777">
        <w:trPr>
          <w:trHeight w:val="3775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364878793"/>
              <w:lock w:val="contentLocked"/>
              <w:placeholder>
                <w:docPart w:val="59B42B41063A419AAC23C68FF4944D57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148868227"/>
                  <w:lock w:val="sdtContentLocked"/>
                  <w:placeholder>
                    <w:docPart w:val="59B42B41063A419AAC23C68FF4944D57"/>
                  </w:placeholder>
                </w:sdtPr>
                <w:sdtEndPr/>
                <w:sdtContent>
                  <w:p w14:paraId="4BBA405A" w14:textId="371434E6" w:rsidR="006529E0" w:rsidRPr="006529E0" w:rsidRDefault="00A767FA" w:rsidP="00A767FA">
                    <w:pPr>
                      <w:pStyle w:val="TableParagraph"/>
                      <w:spacing w:before="8" w:line="252" w:lineRule="auto"/>
                      <w:ind w:left="107" w:right="129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3. </w:t>
                    </w:r>
                    <w:r w:rsidR="006529E0" w:rsidRPr="006529E0">
                      <w:rPr>
                        <w:sz w:val="24"/>
                        <w:szCs w:val="24"/>
                      </w:rPr>
                      <w:t xml:space="preserve">Do you notify clients promptly in writing that you’re withdrawing from their case/matter because of unpaid bills, lack of cooperation or personality difficulties in accordance with court rules </w:t>
                    </w:r>
                    <w:proofErr w:type="gramStart"/>
                    <w:r w:rsidR="006529E0" w:rsidRPr="006529E0">
                      <w:rPr>
                        <w:sz w:val="24"/>
                        <w:szCs w:val="24"/>
                      </w:rPr>
                      <w:t>so as to</w:t>
                    </w:r>
                    <w:proofErr w:type="gramEnd"/>
                    <w:r w:rsidR="006529E0" w:rsidRPr="006529E0">
                      <w:rPr>
                        <w:sz w:val="24"/>
                        <w:szCs w:val="24"/>
                      </w:rPr>
                      <w:t xml:space="preserve"> not leave the client in the lurch?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="006529E0" w:rsidRPr="006529E0">
                      <w:rPr>
                        <w:sz w:val="24"/>
                        <w:szCs w:val="24"/>
                      </w:rPr>
                      <w:t>Are you careful about not revealing any client information in your social media?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5E0E94F9" w14:textId="2F429323" w:rsidR="006529E0" w:rsidRDefault="006529E0" w:rsidP="00741A0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p w14:paraId="281372AB" w14:textId="0D22D281" w:rsidR="006529E0" w:rsidRDefault="006529E0" w:rsidP="00741A0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p w14:paraId="0BF2642D" w14:textId="6CF9C67F" w:rsidR="006529E0" w:rsidRDefault="006529E0" w:rsidP="00741A0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p w14:paraId="2835A26B" w14:textId="77777777" w:rsidR="006529E0" w:rsidRDefault="006529E0" w:rsidP="006529E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sdt>
            <w:sdtPr>
              <w:rPr>
                <w:rFonts w:ascii="Times New Roman"/>
                <w:sz w:val="24"/>
                <w:szCs w:val="24"/>
              </w:rPr>
              <w:id w:val="748929672"/>
              <w:lock w:val="contentLocked"/>
              <w:placeholder>
                <w:docPart w:val="BB6F6645967A4BDB9DA04826C645EF8E"/>
              </w:placeholder>
              <w:group/>
            </w:sdtPr>
            <w:sdtEndPr/>
            <w:sdtContent>
              <w:sdt>
                <w:sdtPr>
                  <w:rPr>
                    <w:rFonts w:ascii="Times New Roman"/>
                    <w:sz w:val="36"/>
                    <w:szCs w:val="36"/>
                  </w:rPr>
                  <w:id w:val="13277853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343A957" w14:textId="1DF69FE6" w:rsidR="006529E0" w:rsidRPr="006529E0" w:rsidRDefault="00EF23E0" w:rsidP="006529E0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5E5E02CF" w14:textId="2CA4B12C" w:rsidR="006529E0" w:rsidRDefault="006529E0" w:rsidP="00741A0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p w14:paraId="452DB7B5" w14:textId="05ED629D" w:rsidR="006529E0" w:rsidRDefault="006529E0" w:rsidP="00741A0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p w14:paraId="7EECDBED" w14:textId="5FBE0A75" w:rsidR="006529E0" w:rsidRDefault="006529E0" w:rsidP="00741A0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p w14:paraId="18A411FC" w14:textId="77777777" w:rsidR="006529E0" w:rsidRDefault="006529E0" w:rsidP="00741A0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sdt>
            <w:sdtPr>
              <w:rPr>
                <w:rFonts w:ascii="Times New Roman"/>
                <w:sz w:val="24"/>
                <w:szCs w:val="24"/>
              </w:rPr>
              <w:id w:val="-686982597"/>
              <w:lock w:val="contentLocked"/>
              <w:placeholder>
                <w:docPart w:val="D4F1C0DE1DA44BDDBBE7FB59B2527FFE"/>
              </w:placeholder>
              <w:group/>
            </w:sdtPr>
            <w:sdtEndPr/>
            <w:sdtContent>
              <w:sdt>
                <w:sdtPr>
                  <w:rPr>
                    <w:rFonts w:ascii="Times New Roman"/>
                    <w:sz w:val="36"/>
                    <w:szCs w:val="36"/>
                  </w:rPr>
                  <w:id w:val="-19153829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5C456FC" w14:textId="7E82DA4E" w:rsidR="006529E0" w:rsidRPr="006529E0" w:rsidRDefault="00EF23E0" w:rsidP="006529E0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6EDF2B2E" w14:textId="69529E1A" w:rsidR="006529E0" w:rsidRDefault="006529E0" w:rsidP="00741A0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p w14:paraId="21883612" w14:textId="018F163A" w:rsidR="006529E0" w:rsidRDefault="006529E0" w:rsidP="00741A0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p w14:paraId="69545FB2" w14:textId="64E82B72" w:rsidR="006529E0" w:rsidRDefault="006529E0" w:rsidP="00741A0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p w14:paraId="39D79C6A" w14:textId="77777777" w:rsidR="006529E0" w:rsidRDefault="006529E0" w:rsidP="00741A0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sdt>
            <w:sdtPr>
              <w:rPr>
                <w:rFonts w:ascii="Times New Roman"/>
                <w:sz w:val="24"/>
                <w:szCs w:val="24"/>
              </w:rPr>
              <w:id w:val="557139970"/>
              <w:lock w:val="contentLocked"/>
              <w:placeholder>
                <w:docPart w:val="1CFC337FD8E84C18B96A1325787490FA"/>
              </w:placeholder>
              <w:group/>
            </w:sdtPr>
            <w:sdtEndPr/>
            <w:sdtContent>
              <w:sdt>
                <w:sdtPr>
                  <w:rPr>
                    <w:rFonts w:ascii="Times New Roman"/>
                    <w:sz w:val="36"/>
                    <w:szCs w:val="36"/>
                  </w:rPr>
                  <w:id w:val="-1174332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849B600" w14:textId="69A511D9" w:rsidR="006529E0" w:rsidRPr="006529E0" w:rsidRDefault="00EF23E0" w:rsidP="006529E0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2ED7D72C" w14:textId="77777777" w:rsidR="006529E0" w:rsidRPr="006529E0" w:rsidRDefault="006529E0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14:paraId="29667D2A" w14:textId="77777777" w:rsidR="006529E0" w:rsidRPr="006529E0" w:rsidRDefault="006529E0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4DFFB5F8" w14:textId="77777777" w:rsidR="003E0754" w:rsidRDefault="003E0754" w:rsidP="00747AF5">
      <w:pPr>
        <w:pStyle w:val="BodyText"/>
        <w:tabs>
          <w:tab w:val="left" w:pos="6180"/>
        </w:tabs>
        <w:spacing w:before="110"/>
        <w:ind w:right="5465"/>
      </w:pPr>
    </w:p>
    <w:sectPr w:rsidR="003E0754">
      <w:footerReference w:type="default" r:id="rId6"/>
      <w:type w:val="continuous"/>
      <w:pgSz w:w="12240" w:h="15840"/>
      <w:pgMar w:top="100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85FF6" w14:textId="77777777" w:rsidR="00354A00" w:rsidRDefault="00354A00" w:rsidP="00747AF5">
      <w:r>
        <w:separator/>
      </w:r>
    </w:p>
  </w:endnote>
  <w:endnote w:type="continuationSeparator" w:id="0">
    <w:p w14:paraId="6A0CDC1C" w14:textId="77777777" w:rsidR="00354A00" w:rsidRDefault="00354A00" w:rsidP="0074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6331048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sdt>
        <w:sdtPr>
          <w:id w:val="566315311"/>
          <w:lock w:val="sdtContentLocked"/>
          <w:placeholder>
            <w:docPart w:val="DefaultPlaceholder_-1854013440"/>
          </w:placeholder>
          <w:group/>
        </w:sdtPr>
        <w:sdtEndPr>
          <w:rPr>
            <w:noProof/>
            <w:sz w:val="24"/>
            <w:szCs w:val="24"/>
          </w:rPr>
        </w:sdtEndPr>
        <w:sdtContent>
          <w:p w14:paraId="1C930313" w14:textId="51E9C96C" w:rsidR="00747AF5" w:rsidRPr="00DF07CF" w:rsidRDefault="00747AF5">
            <w:pPr>
              <w:pStyle w:val="Footer"/>
              <w:jc w:val="center"/>
              <w:rPr>
                <w:sz w:val="24"/>
                <w:szCs w:val="24"/>
              </w:rPr>
            </w:pPr>
            <w:r w:rsidRPr="00DF07CF">
              <w:rPr>
                <w:sz w:val="24"/>
                <w:szCs w:val="24"/>
              </w:rPr>
              <w:fldChar w:fldCharType="begin"/>
            </w:r>
            <w:r w:rsidRPr="00DF07CF">
              <w:rPr>
                <w:sz w:val="24"/>
                <w:szCs w:val="24"/>
              </w:rPr>
              <w:instrText xml:space="preserve"> PAGE   \* MERGEFORMAT </w:instrText>
            </w:r>
            <w:r w:rsidRPr="00DF07CF">
              <w:rPr>
                <w:sz w:val="24"/>
                <w:szCs w:val="24"/>
              </w:rPr>
              <w:fldChar w:fldCharType="separate"/>
            </w:r>
            <w:r w:rsidRPr="00DF07CF">
              <w:rPr>
                <w:noProof/>
                <w:sz w:val="24"/>
                <w:szCs w:val="24"/>
              </w:rPr>
              <w:t>2</w:t>
            </w:r>
            <w:r w:rsidRPr="00DF07CF">
              <w:rPr>
                <w:noProof/>
                <w:sz w:val="24"/>
                <w:szCs w:val="24"/>
              </w:rPr>
              <w:fldChar w:fldCharType="end"/>
            </w:r>
          </w:p>
        </w:sdtContent>
      </w:sdt>
    </w:sdtContent>
  </w:sdt>
  <w:p w14:paraId="22572474" w14:textId="77777777" w:rsidR="00747AF5" w:rsidRDefault="00747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ABD1D" w14:textId="77777777" w:rsidR="00354A00" w:rsidRDefault="00354A00" w:rsidP="00747AF5">
      <w:r>
        <w:separator/>
      </w:r>
    </w:p>
  </w:footnote>
  <w:footnote w:type="continuationSeparator" w:id="0">
    <w:p w14:paraId="0935450C" w14:textId="77777777" w:rsidR="00354A00" w:rsidRDefault="00354A00" w:rsidP="00747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54"/>
    <w:rsid w:val="00354A00"/>
    <w:rsid w:val="003E0754"/>
    <w:rsid w:val="003F586A"/>
    <w:rsid w:val="006529E0"/>
    <w:rsid w:val="00747AF5"/>
    <w:rsid w:val="00A767FA"/>
    <w:rsid w:val="00A866EB"/>
    <w:rsid w:val="00AB25E1"/>
    <w:rsid w:val="00DF07CF"/>
    <w:rsid w:val="00E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C4A98"/>
  <w15:docId w15:val="{4273002E-7C6D-4477-809A-D55BB51D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6529E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47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AF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47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AF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342E0-5751-4402-A5F7-38BBB24B97F5}"/>
      </w:docPartPr>
      <w:docPartBody>
        <w:p w:rsidR="000E4BC9" w:rsidRDefault="00E15D4C">
          <w:r w:rsidRPr="00CF4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04900A856C4E93B02B25B4B4A77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7A5A1-81A8-4BEE-AB27-133DB410551E}"/>
      </w:docPartPr>
      <w:docPartBody>
        <w:p w:rsidR="000E4BC9" w:rsidRDefault="00E15D4C" w:rsidP="00E15D4C">
          <w:pPr>
            <w:pStyle w:val="2A04900A856C4E93B02B25B4B4A77DCA"/>
          </w:pPr>
          <w:r w:rsidRPr="00CF4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8E6B3C9E8D45989177F3EBEC0F5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DE9A5-C9C7-444A-8DFB-E6B58CDAA6F0}"/>
      </w:docPartPr>
      <w:docPartBody>
        <w:p w:rsidR="000E4BC9" w:rsidRDefault="00E15D4C" w:rsidP="00E15D4C">
          <w:pPr>
            <w:pStyle w:val="DB8E6B3C9E8D45989177F3EBEC0F5CC7"/>
          </w:pPr>
          <w:r w:rsidRPr="00CF4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07FF26D61343138FD0E0ED4F8B9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D79B7-98D7-48DC-962A-7FB1B21D66AA}"/>
      </w:docPartPr>
      <w:docPartBody>
        <w:p w:rsidR="000E4BC9" w:rsidRDefault="00E15D4C" w:rsidP="00E15D4C">
          <w:pPr>
            <w:pStyle w:val="4B07FF26D61343138FD0E0ED4F8B97F9"/>
          </w:pPr>
          <w:r w:rsidRPr="00CF4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9D1B1A5E134580A2026341832B1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AAC5A-D1C2-4779-95B5-353D62446D08}"/>
      </w:docPartPr>
      <w:docPartBody>
        <w:p w:rsidR="000E4BC9" w:rsidRDefault="00E15D4C" w:rsidP="00E15D4C">
          <w:pPr>
            <w:pStyle w:val="199D1B1A5E134580A2026341832B14AD"/>
          </w:pPr>
          <w:r w:rsidRPr="00CF4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63FE658C324C3486CB0F423E73F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9DC4E-5150-47E0-A953-4CBEED1B4202}"/>
      </w:docPartPr>
      <w:docPartBody>
        <w:p w:rsidR="000E4BC9" w:rsidRDefault="00E15D4C" w:rsidP="00E15D4C">
          <w:pPr>
            <w:pStyle w:val="DF63FE658C324C3486CB0F423E73FA41"/>
          </w:pPr>
          <w:r w:rsidRPr="00CF4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4C02C7FCD34217BDD09D3DB3DA1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C307A-D45C-4FF9-A760-E42C213DB67D}"/>
      </w:docPartPr>
      <w:docPartBody>
        <w:p w:rsidR="000E4BC9" w:rsidRDefault="00E15D4C" w:rsidP="00E15D4C">
          <w:pPr>
            <w:pStyle w:val="354C02C7FCD34217BDD09D3DB3DA13C0"/>
          </w:pPr>
          <w:r w:rsidRPr="00CF4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B42B41063A419AAC23C68FF4944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9AD5D-B0AE-4CD7-8D7E-19DEA5E26FF8}"/>
      </w:docPartPr>
      <w:docPartBody>
        <w:p w:rsidR="000E4BC9" w:rsidRDefault="00E15D4C" w:rsidP="00E15D4C">
          <w:pPr>
            <w:pStyle w:val="59B42B41063A419AAC23C68FF4944D57"/>
          </w:pPr>
          <w:r w:rsidRPr="00CF4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6F6645967A4BDB9DA04826C645E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848D-C582-4E7A-BF20-B63E17847224}"/>
      </w:docPartPr>
      <w:docPartBody>
        <w:p w:rsidR="000E4BC9" w:rsidRDefault="00E15D4C" w:rsidP="00E15D4C">
          <w:pPr>
            <w:pStyle w:val="BB6F6645967A4BDB9DA04826C645EF8E"/>
          </w:pPr>
          <w:r w:rsidRPr="00CF4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F1C0DE1DA44BDDBBE7FB59B2527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0A09D-D487-45FA-B34C-A28A090486BC}"/>
      </w:docPartPr>
      <w:docPartBody>
        <w:p w:rsidR="000E4BC9" w:rsidRDefault="00E15D4C" w:rsidP="00E15D4C">
          <w:pPr>
            <w:pStyle w:val="D4F1C0DE1DA44BDDBBE7FB59B2527FFE"/>
          </w:pPr>
          <w:r w:rsidRPr="00CF4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FC337FD8E84C18B96A13257874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990AD-FC96-4D9B-967A-BE73FDCB2E47}"/>
      </w:docPartPr>
      <w:docPartBody>
        <w:p w:rsidR="000E4BC9" w:rsidRDefault="00E15D4C" w:rsidP="00E15D4C">
          <w:pPr>
            <w:pStyle w:val="1CFC337FD8E84C18B96A1325787490FA"/>
          </w:pPr>
          <w:r w:rsidRPr="00CF4A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4C"/>
    <w:rsid w:val="000E4BC9"/>
    <w:rsid w:val="00266911"/>
    <w:rsid w:val="00404280"/>
    <w:rsid w:val="006461A1"/>
    <w:rsid w:val="00E1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aj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5D4C"/>
    <w:rPr>
      <w:color w:val="808080"/>
    </w:rPr>
  </w:style>
  <w:style w:type="paragraph" w:customStyle="1" w:styleId="2A04900A856C4E93B02B25B4B4A77DCA">
    <w:name w:val="2A04900A856C4E93B02B25B4B4A77DCA"/>
    <w:rsid w:val="00E15D4C"/>
  </w:style>
  <w:style w:type="paragraph" w:customStyle="1" w:styleId="DB8E6B3C9E8D45989177F3EBEC0F5CC7">
    <w:name w:val="DB8E6B3C9E8D45989177F3EBEC0F5CC7"/>
    <w:rsid w:val="00E15D4C"/>
  </w:style>
  <w:style w:type="paragraph" w:customStyle="1" w:styleId="4B07FF26D61343138FD0E0ED4F8B97F9">
    <w:name w:val="4B07FF26D61343138FD0E0ED4F8B97F9"/>
    <w:rsid w:val="00E15D4C"/>
  </w:style>
  <w:style w:type="paragraph" w:customStyle="1" w:styleId="199D1B1A5E134580A2026341832B14AD">
    <w:name w:val="199D1B1A5E134580A2026341832B14AD"/>
    <w:rsid w:val="00E15D4C"/>
  </w:style>
  <w:style w:type="paragraph" w:customStyle="1" w:styleId="DF63FE658C324C3486CB0F423E73FA41">
    <w:name w:val="DF63FE658C324C3486CB0F423E73FA41"/>
    <w:rsid w:val="00E15D4C"/>
  </w:style>
  <w:style w:type="paragraph" w:customStyle="1" w:styleId="354C02C7FCD34217BDD09D3DB3DA13C0">
    <w:name w:val="354C02C7FCD34217BDD09D3DB3DA13C0"/>
    <w:rsid w:val="00E15D4C"/>
  </w:style>
  <w:style w:type="paragraph" w:customStyle="1" w:styleId="59B42B41063A419AAC23C68FF4944D57">
    <w:name w:val="59B42B41063A419AAC23C68FF4944D57"/>
    <w:rsid w:val="00E15D4C"/>
  </w:style>
  <w:style w:type="paragraph" w:customStyle="1" w:styleId="BB6F6645967A4BDB9DA04826C645EF8E">
    <w:name w:val="BB6F6645967A4BDB9DA04826C645EF8E"/>
    <w:rsid w:val="00E15D4C"/>
  </w:style>
  <w:style w:type="paragraph" w:customStyle="1" w:styleId="D4F1C0DE1DA44BDDBBE7FB59B2527FFE">
    <w:name w:val="D4F1C0DE1DA44BDDBBE7FB59B2527FFE"/>
    <w:rsid w:val="00E15D4C"/>
  </w:style>
  <w:style w:type="paragraph" w:customStyle="1" w:styleId="1CFC337FD8E84C18B96A1325787490FA">
    <w:name w:val="1CFC337FD8E84C18B96A1325787490FA"/>
    <w:rsid w:val="00E15D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 Your Practice: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 Your Practice:</dc:title>
  <dc:creator>LINDA</dc:creator>
  <cp:lastModifiedBy>Annie Sakurai</cp:lastModifiedBy>
  <cp:revision>8</cp:revision>
  <dcterms:created xsi:type="dcterms:W3CDTF">2022-06-03T01:19:00Z</dcterms:created>
  <dcterms:modified xsi:type="dcterms:W3CDTF">2022-06-22T19:44:00Z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2022-06-03T00:00:00Z</vt:filetime>
  </property>
</Properties>
</file>